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Noteworthy Light" w:hAnsi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Lieve creatieveling,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 xml:space="preserve">Wat fijn dat je wil deelnemen aan </w:t>
      </w:r>
      <w:r>
        <w:rPr>
          <w:rFonts w:ascii="Noteworthy Light" w:hAnsi="Noteworthy Light" w:hint="defaul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‘</w:t>
      </w: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Luister naar je kunst</w:t>
      </w:r>
      <w:r>
        <w:rPr>
          <w:rFonts w:ascii="Noteworthy Light" w:hAnsi="Noteworthy Light" w:hint="defaul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’</w:t>
      </w: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!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Om je in te schrijven ontvang ik graag volgende gegevens van je: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 xml:space="preserve">Je naam en eventueel ook hoe je aangesproken wil worden: 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Je emailadres: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Je telefoonnummer (wordt enkel gebruikt in g</w:t>
      </w:r>
      <w:r>
        <w:drawing xmlns:a="http://schemas.openxmlformats.org/drawingml/2006/main">
          <wp:anchor distT="165100" distB="165100" distL="165100" distR="165100" simplePos="0" relativeHeight="251659264" behindDoc="0" locked="0" layoutInCell="1" allowOverlap="1">
            <wp:simplePos x="0" y="0"/>
            <wp:positionH relativeFrom="page">
              <wp:posOffset>1257441</wp:posOffset>
            </wp:positionH>
            <wp:positionV relativeFrom="page">
              <wp:posOffset>474076</wp:posOffset>
            </wp:positionV>
            <wp:extent cx="4737815" cy="2570983"/>
            <wp:effectExtent l="0" t="0" r="0" b="0"/>
            <wp:wrapTopAndBottom distT="165100" distB="165100"/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rcRect l="6859" t="11920" r="6859" b="14184"/>
                    <a:stretch>
                      <a:fillRect/>
                    </a:stretch>
                  </pic:blipFill>
                  <pic:spPr>
                    <a:xfrm>
                      <a:off x="0" y="0"/>
                      <a:ext cx="4737815" cy="2570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eval van technische problemen bij de online samenkomsten):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Welke weekavonden passen voor jou voor onze online samenkomsten (20.30-22.00u)?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Wat wil je me nu al vertellen over je motivatie om deel te nemen?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Welke vragen of onzekerheden wil je nu al met me delen?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Welke dagdelen passen voor jou voor ons kennismakingsgesprek (1u):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 xml:space="preserve">Maandagvoormiddag - Maandagnamiddag - Woensdag voormiddag - Woensdagnamiddag - vrijdagnamiddag - weekavond: 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 xml:space="preserve">Je plekje in de cirkel is verzekerd na het overmaken van het inschrijvingsgeld op 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BE22 0636 6166 7347 op naam van Kirsten De Haes. Je kan kiezen voor een eenmalige overschrijving van 175 euro of twee afzonderlijke betalingen van 90 euro.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Van harte dank. Na ontvangst van de betaling neem ik contact met je op. Ik kijk ernaar uit je te leren kennen!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Kirsten</w:t>
      </w: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da-DK"/>
          <w14:textFill>
            <w14:solidFill>
              <w14:srgbClr w14:val="531332"/>
            </w14:solidFill>
          </w14:textFill>
        </w:rPr>
        <w:t>Kirsten De Haes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:lang w:val="nl-NL"/>
          <w14:textFill>
            <w14:solidFill>
              <w14:srgbClr w14:val="531332"/>
            </w14:solidFill>
          </w14:textFill>
        </w:rPr>
        <w:t>Wouwstraat 56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  <w:t>2540 Hove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sz w:val="20"/>
          <w:szCs w:val="20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cs="Noteworthy Light" w:hAnsi="Noteworthy Light" w:eastAsia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  <w:br w:type="textWrapping"/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sz w:val="20"/>
          <w:szCs w:val="20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sz w:val="20"/>
          <w:szCs w:val="20"/>
          <w:rtl w:val="0"/>
          <w:lang w:val="nl-NL"/>
          <w14:textFill>
            <w14:solidFill>
              <w14:srgbClr w14:val="531332"/>
            </w14:solidFill>
          </w14:textFill>
        </w:rPr>
        <w:t>Ondernemingsnr.:0819.480.051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sz w:val="20"/>
          <w:szCs w:val="20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sz w:val="20"/>
          <w:szCs w:val="20"/>
          <w:rtl w:val="0"/>
          <w:lang w:val="nl-NL"/>
          <w14:textFill>
            <w14:solidFill>
              <w14:srgbClr w14:val="531332"/>
            </w14:solidFill>
          </w14:textFill>
        </w:rPr>
        <w:t>Erkenningsnr: 822108251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sz w:val="20"/>
          <w:szCs w:val="20"/>
          <w:rtl w:val="0"/>
          <w14:textFill>
            <w14:solidFill>
              <w14:srgbClr w14:val="531332"/>
            </w14:solidFill>
          </w14:textFill>
        </w:rPr>
      </w:pPr>
      <w:r>
        <w:rPr>
          <w:rFonts w:ascii="Noteworthy Light" w:hAnsi="Noteworthy Light"/>
          <w:outline w:val="0"/>
          <w:color w:val="531231"/>
          <w:sz w:val="20"/>
          <w:szCs w:val="20"/>
          <w:rtl w:val="0"/>
          <w14:textFill>
            <w14:solidFill>
              <w14:srgbClr w14:val="531332"/>
            </w14:solidFill>
          </w14:textFill>
        </w:rPr>
        <w:t>Visumnr.: 292932</w:t>
      </w:r>
    </w:p>
    <w:p>
      <w:pPr>
        <w:pStyle w:val="Standaard"/>
        <w:bidi w:val="0"/>
        <w:spacing w:before="0" w:after="240" w:line="240" w:lineRule="auto"/>
        <w:ind w:left="0" w:right="0" w:firstLine="0"/>
        <w:jc w:val="left"/>
        <w:rPr>
          <w:rFonts w:ascii="Noteworthy Light" w:cs="Noteworthy Light" w:hAnsi="Noteworthy Light" w:eastAsia="Noteworthy Light"/>
          <w:outline w:val="0"/>
          <w:color w:val="531231"/>
          <w:rtl w:val="0"/>
          <w14:textFill>
            <w14:solidFill>
              <w14:srgbClr w14:val="531332"/>
            </w14:solidFill>
          </w14:textFill>
        </w:rPr>
      </w:pPr>
    </w:p>
    <w:p>
      <w:pPr>
        <w:pStyle w:val="Hoofdtekst"/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pPr>
    </w:p>
    <w:p>
      <w:pPr>
        <w:pStyle w:val="Hoofdtekst"/>
      </w:pPr>
      <w:r>
        <w:rPr>
          <w:rFonts w:ascii="Noteworthy Light" w:cs="Noteworthy Light" w:hAnsi="Noteworthy Light" w:eastAsia="Noteworthy Light"/>
          <w:outline w:val="0"/>
          <w:color w:val="531231"/>
          <w14:textFill>
            <w14:solidFill>
              <w14:srgbClr w14:val="531332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